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 и 1С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956ACE" w:rsidR="00A77598" w:rsidRPr="008E0707" w:rsidRDefault="008E070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D75D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5D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0D75D5">
              <w:rPr>
                <w:rFonts w:ascii="Times New Roman" w:hAnsi="Times New Roman" w:cs="Times New Roman"/>
                <w:sz w:val="20"/>
                <w:szCs w:val="20"/>
              </w:rPr>
              <w:t>Сергушенкова</w:t>
            </w:r>
            <w:proofErr w:type="spellEnd"/>
            <w:r w:rsidRPr="000D75D5">
              <w:rPr>
                <w:rFonts w:ascii="Times New Roman" w:hAnsi="Times New Roman" w:cs="Times New Roman"/>
                <w:sz w:val="20"/>
                <w:szCs w:val="20"/>
              </w:rPr>
              <w:t xml:space="preserve"> Вера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FC7862" w:rsidR="004475DA" w:rsidRPr="008E0707" w:rsidRDefault="008E070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35F3790" w14:textId="77777777" w:rsidR="000D75D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20962" w:history="1">
            <w:r w:rsidR="000D75D5" w:rsidRPr="00845FF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D75D5">
              <w:rPr>
                <w:noProof/>
                <w:webHidden/>
              </w:rPr>
              <w:tab/>
            </w:r>
            <w:r w:rsidR="000D75D5">
              <w:rPr>
                <w:noProof/>
                <w:webHidden/>
              </w:rPr>
              <w:fldChar w:fldCharType="begin"/>
            </w:r>
            <w:r w:rsidR="000D75D5">
              <w:rPr>
                <w:noProof/>
                <w:webHidden/>
              </w:rPr>
              <w:instrText xml:space="preserve"> PAGEREF _Toc197520962 \h </w:instrText>
            </w:r>
            <w:r w:rsidR="000D75D5">
              <w:rPr>
                <w:noProof/>
                <w:webHidden/>
              </w:rPr>
            </w:r>
            <w:r w:rsidR="000D75D5">
              <w:rPr>
                <w:noProof/>
                <w:webHidden/>
              </w:rPr>
              <w:fldChar w:fldCharType="separate"/>
            </w:r>
            <w:r w:rsidR="000D75D5">
              <w:rPr>
                <w:noProof/>
                <w:webHidden/>
              </w:rPr>
              <w:t>3</w:t>
            </w:r>
            <w:r w:rsidR="000D75D5">
              <w:rPr>
                <w:noProof/>
                <w:webHidden/>
              </w:rPr>
              <w:fldChar w:fldCharType="end"/>
            </w:r>
          </w:hyperlink>
        </w:p>
        <w:p w14:paraId="16E36329" w14:textId="77777777" w:rsidR="000D75D5" w:rsidRDefault="00A31B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0963" w:history="1">
            <w:r w:rsidR="000D75D5" w:rsidRPr="00845FF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D75D5">
              <w:rPr>
                <w:noProof/>
                <w:webHidden/>
              </w:rPr>
              <w:tab/>
            </w:r>
            <w:r w:rsidR="000D75D5">
              <w:rPr>
                <w:noProof/>
                <w:webHidden/>
              </w:rPr>
              <w:fldChar w:fldCharType="begin"/>
            </w:r>
            <w:r w:rsidR="000D75D5">
              <w:rPr>
                <w:noProof/>
                <w:webHidden/>
              </w:rPr>
              <w:instrText xml:space="preserve"> PAGEREF _Toc197520963 \h </w:instrText>
            </w:r>
            <w:r w:rsidR="000D75D5">
              <w:rPr>
                <w:noProof/>
                <w:webHidden/>
              </w:rPr>
            </w:r>
            <w:r w:rsidR="000D75D5">
              <w:rPr>
                <w:noProof/>
                <w:webHidden/>
              </w:rPr>
              <w:fldChar w:fldCharType="separate"/>
            </w:r>
            <w:r w:rsidR="000D75D5">
              <w:rPr>
                <w:noProof/>
                <w:webHidden/>
              </w:rPr>
              <w:t>3</w:t>
            </w:r>
            <w:r w:rsidR="000D75D5">
              <w:rPr>
                <w:noProof/>
                <w:webHidden/>
              </w:rPr>
              <w:fldChar w:fldCharType="end"/>
            </w:r>
          </w:hyperlink>
        </w:p>
        <w:p w14:paraId="2C5FD930" w14:textId="77777777" w:rsidR="000D75D5" w:rsidRDefault="00A31B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0964" w:history="1">
            <w:r w:rsidR="000D75D5" w:rsidRPr="00845FF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D75D5">
              <w:rPr>
                <w:noProof/>
                <w:webHidden/>
              </w:rPr>
              <w:tab/>
            </w:r>
            <w:r w:rsidR="000D75D5">
              <w:rPr>
                <w:noProof/>
                <w:webHidden/>
              </w:rPr>
              <w:fldChar w:fldCharType="begin"/>
            </w:r>
            <w:r w:rsidR="000D75D5">
              <w:rPr>
                <w:noProof/>
                <w:webHidden/>
              </w:rPr>
              <w:instrText xml:space="preserve"> PAGEREF _Toc197520964 \h </w:instrText>
            </w:r>
            <w:r w:rsidR="000D75D5">
              <w:rPr>
                <w:noProof/>
                <w:webHidden/>
              </w:rPr>
            </w:r>
            <w:r w:rsidR="000D75D5">
              <w:rPr>
                <w:noProof/>
                <w:webHidden/>
              </w:rPr>
              <w:fldChar w:fldCharType="separate"/>
            </w:r>
            <w:r w:rsidR="000D75D5">
              <w:rPr>
                <w:noProof/>
                <w:webHidden/>
              </w:rPr>
              <w:t>3</w:t>
            </w:r>
            <w:r w:rsidR="000D75D5">
              <w:rPr>
                <w:noProof/>
                <w:webHidden/>
              </w:rPr>
              <w:fldChar w:fldCharType="end"/>
            </w:r>
          </w:hyperlink>
        </w:p>
        <w:p w14:paraId="741BD03D" w14:textId="77777777" w:rsidR="000D75D5" w:rsidRDefault="00A31B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0965" w:history="1">
            <w:r w:rsidR="000D75D5" w:rsidRPr="00845FF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D75D5">
              <w:rPr>
                <w:noProof/>
                <w:webHidden/>
              </w:rPr>
              <w:tab/>
            </w:r>
            <w:r w:rsidR="000D75D5">
              <w:rPr>
                <w:noProof/>
                <w:webHidden/>
              </w:rPr>
              <w:fldChar w:fldCharType="begin"/>
            </w:r>
            <w:r w:rsidR="000D75D5">
              <w:rPr>
                <w:noProof/>
                <w:webHidden/>
              </w:rPr>
              <w:instrText xml:space="preserve"> PAGEREF _Toc197520965 \h </w:instrText>
            </w:r>
            <w:r w:rsidR="000D75D5">
              <w:rPr>
                <w:noProof/>
                <w:webHidden/>
              </w:rPr>
            </w:r>
            <w:r w:rsidR="000D75D5">
              <w:rPr>
                <w:noProof/>
                <w:webHidden/>
              </w:rPr>
              <w:fldChar w:fldCharType="separate"/>
            </w:r>
            <w:r w:rsidR="000D75D5">
              <w:rPr>
                <w:noProof/>
                <w:webHidden/>
              </w:rPr>
              <w:t>3</w:t>
            </w:r>
            <w:r w:rsidR="000D75D5">
              <w:rPr>
                <w:noProof/>
                <w:webHidden/>
              </w:rPr>
              <w:fldChar w:fldCharType="end"/>
            </w:r>
          </w:hyperlink>
        </w:p>
        <w:p w14:paraId="6A10B123" w14:textId="77777777" w:rsidR="000D75D5" w:rsidRDefault="00A31B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0966" w:history="1">
            <w:r w:rsidR="000D75D5" w:rsidRPr="00845FF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D75D5">
              <w:rPr>
                <w:noProof/>
                <w:webHidden/>
              </w:rPr>
              <w:tab/>
            </w:r>
            <w:r w:rsidR="000D75D5">
              <w:rPr>
                <w:noProof/>
                <w:webHidden/>
              </w:rPr>
              <w:fldChar w:fldCharType="begin"/>
            </w:r>
            <w:r w:rsidR="000D75D5">
              <w:rPr>
                <w:noProof/>
                <w:webHidden/>
              </w:rPr>
              <w:instrText xml:space="preserve"> PAGEREF _Toc197520966 \h </w:instrText>
            </w:r>
            <w:r w:rsidR="000D75D5">
              <w:rPr>
                <w:noProof/>
                <w:webHidden/>
              </w:rPr>
            </w:r>
            <w:r w:rsidR="000D75D5">
              <w:rPr>
                <w:noProof/>
                <w:webHidden/>
              </w:rPr>
              <w:fldChar w:fldCharType="separate"/>
            </w:r>
            <w:r w:rsidR="000D75D5">
              <w:rPr>
                <w:noProof/>
                <w:webHidden/>
              </w:rPr>
              <w:t>6</w:t>
            </w:r>
            <w:r w:rsidR="000D75D5">
              <w:rPr>
                <w:noProof/>
                <w:webHidden/>
              </w:rPr>
              <w:fldChar w:fldCharType="end"/>
            </w:r>
          </w:hyperlink>
        </w:p>
        <w:p w14:paraId="1D688B05" w14:textId="77777777" w:rsidR="000D75D5" w:rsidRDefault="00A31B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0967" w:history="1">
            <w:r w:rsidR="000D75D5" w:rsidRPr="00845FF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D75D5">
              <w:rPr>
                <w:noProof/>
                <w:webHidden/>
              </w:rPr>
              <w:tab/>
            </w:r>
            <w:r w:rsidR="000D75D5">
              <w:rPr>
                <w:noProof/>
                <w:webHidden/>
              </w:rPr>
              <w:fldChar w:fldCharType="begin"/>
            </w:r>
            <w:r w:rsidR="000D75D5">
              <w:rPr>
                <w:noProof/>
                <w:webHidden/>
              </w:rPr>
              <w:instrText xml:space="preserve"> PAGEREF _Toc197520967 \h </w:instrText>
            </w:r>
            <w:r w:rsidR="000D75D5">
              <w:rPr>
                <w:noProof/>
                <w:webHidden/>
              </w:rPr>
            </w:r>
            <w:r w:rsidR="000D75D5">
              <w:rPr>
                <w:noProof/>
                <w:webHidden/>
              </w:rPr>
              <w:fldChar w:fldCharType="separate"/>
            </w:r>
            <w:r w:rsidR="000D75D5">
              <w:rPr>
                <w:noProof/>
                <w:webHidden/>
              </w:rPr>
              <w:t>6</w:t>
            </w:r>
            <w:r w:rsidR="000D75D5">
              <w:rPr>
                <w:noProof/>
                <w:webHidden/>
              </w:rPr>
              <w:fldChar w:fldCharType="end"/>
            </w:r>
          </w:hyperlink>
        </w:p>
        <w:p w14:paraId="4EAA0998" w14:textId="77777777" w:rsidR="000D75D5" w:rsidRDefault="00A31B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0968" w:history="1">
            <w:r w:rsidR="000D75D5" w:rsidRPr="00845FF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D75D5">
              <w:rPr>
                <w:noProof/>
                <w:webHidden/>
              </w:rPr>
              <w:tab/>
            </w:r>
            <w:r w:rsidR="000D75D5">
              <w:rPr>
                <w:noProof/>
                <w:webHidden/>
              </w:rPr>
              <w:fldChar w:fldCharType="begin"/>
            </w:r>
            <w:r w:rsidR="000D75D5">
              <w:rPr>
                <w:noProof/>
                <w:webHidden/>
              </w:rPr>
              <w:instrText xml:space="preserve"> PAGEREF _Toc197520968 \h </w:instrText>
            </w:r>
            <w:r w:rsidR="000D75D5">
              <w:rPr>
                <w:noProof/>
                <w:webHidden/>
              </w:rPr>
            </w:r>
            <w:r w:rsidR="000D75D5">
              <w:rPr>
                <w:noProof/>
                <w:webHidden/>
              </w:rPr>
              <w:fldChar w:fldCharType="separate"/>
            </w:r>
            <w:r w:rsidR="000D75D5">
              <w:rPr>
                <w:noProof/>
                <w:webHidden/>
              </w:rPr>
              <w:t>6</w:t>
            </w:r>
            <w:r w:rsidR="000D75D5">
              <w:rPr>
                <w:noProof/>
                <w:webHidden/>
              </w:rPr>
              <w:fldChar w:fldCharType="end"/>
            </w:r>
          </w:hyperlink>
        </w:p>
        <w:p w14:paraId="6C3EF0B2" w14:textId="77777777" w:rsidR="000D75D5" w:rsidRDefault="00A31B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0969" w:history="1">
            <w:r w:rsidR="000D75D5" w:rsidRPr="00845FF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D75D5">
              <w:rPr>
                <w:noProof/>
                <w:webHidden/>
              </w:rPr>
              <w:tab/>
            </w:r>
            <w:r w:rsidR="000D75D5">
              <w:rPr>
                <w:noProof/>
                <w:webHidden/>
              </w:rPr>
              <w:fldChar w:fldCharType="begin"/>
            </w:r>
            <w:r w:rsidR="000D75D5">
              <w:rPr>
                <w:noProof/>
                <w:webHidden/>
              </w:rPr>
              <w:instrText xml:space="preserve"> PAGEREF _Toc197520969 \h </w:instrText>
            </w:r>
            <w:r w:rsidR="000D75D5">
              <w:rPr>
                <w:noProof/>
                <w:webHidden/>
              </w:rPr>
            </w:r>
            <w:r w:rsidR="000D75D5">
              <w:rPr>
                <w:noProof/>
                <w:webHidden/>
              </w:rPr>
              <w:fldChar w:fldCharType="separate"/>
            </w:r>
            <w:r w:rsidR="000D75D5">
              <w:rPr>
                <w:noProof/>
                <w:webHidden/>
              </w:rPr>
              <w:t>7</w:t>
            </w:r>
            <w:r w:rsidR="000D75D5">
              <w:rPr>
                <w:noProof/>
                <w:webHidden/>
              </w:rPr>
              <w:fldChar w:fldCharType="end"/>
            </w:r>
          </w:hyperlink>
        </w:p>
        <w:p w14:paraId="45A4CCC2" w14:textId="77777777" w:rsidR="000D75D5" w:rsidRDefault="00A31B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0970" w:history="1">
            <w:r w:rsidR="000D75D5" w:rsidRPr="00845FF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D75D5">
              <w:rPr>
                <w:noProof/>
                <w:webHidden/>
              </w:rPr>
              <w:tab/>
            </w:r>
            <w:r w:rsidR="000D75D5">
              <w:rPr>
                <w:noProof/>
                <w:webHidden/>
              </w:rPr>
              <w:fldChar w:fldCharType="begin"/>
            </w:r>
            <w:r w:rsidR="000D75D5">
              <w:rPr>
                <w:noProof/>
                <w:webHidden/>
              </w:rPr>
              <w:instrText xml:space="preserve"> PAGEREF _Toc197520970 \h </w:instrText>
            </w:r>
            <w:r w:rsidR="000D75D5">
              <w:rPr>
                <w:noProof/>
                <w:webHidden/>
              </w:rPr>
            </w:r>
            <w:r w:rsidR="000D75D5">
              <w:rPr>
                <w:noProof/>
                <w:webHidden/>
              </w:rPr>
              <w:fldChar w:fldCharType="separate"/>
            </w:r>
            <w:r w:rsidR="000D75D5">
              <w:rPr>
                <w:noProof/>
                <w:webHidden/>
              </w:rPr>
              <w:t>7</w:t>
            </w:r>
            <w:r w:rsidR="000D75D5">
              <w:rPr>
                <w:noProof/>
                <w:webHidden/>
              </w:rPr>
              <w:fldChar w:fldCharType="end"/>
            </w:r>
          </w:hyperlink>
        </w:p>
        <w:p w14:paraId="5E4FFE20" w14:textId="77777777" w:rsidR="000D75D5" w:rsidRDefault="00A31B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0971" w:history="1">
            <w:r w:rsidR="000D75D5" w:rsidRPr="00845FF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D75D5">
              <w:rPr>
                <w:noProof/>
                <w:webHidden/>
              </w:rPr>
              <w:tab/>
            </w:r>
            <w:r w:rsidR="000D75D5">
              <w:rPr>
                <w:noProof/>
                <w:webHidden/>
              </w:rPr>
              <w:fldChar w:fldCharType="begin"/>
            </w:r>
            <w:r w:rsidR="000D75D5">
              <w:rPr>
                <w:noProof/>
                <w:webHidden/>
              </w:rPr>
              <w:instrText xml:space="preserve"> PAGEREF _Toc197520971 \h </w:instrText>
            </w:r>
            <w:r w:rsidR="000D75D5">
              <w:rPr>
                <w:noProof/>
                <w:webHidden/>
              </w:rPr>
            </w:r>
            <w:r w:rsidR="000D75D5">
              <w:rPr>
                <w:noProof/>
                <w:webHidden/>
              </w:rPr>
              <w:fldChar w:fldCharType="separate"/>
            </w:r>
            <w:r w:rsidR="000D75D5">
              <w:rPr>
                <w:noProof/>
                <w:webHidden/>
              </w:rPr>
              <w:t>9</w:t>
            </w:r>
            <w:r w:rsidR="000D75D5">
              <w:rPr>
                <w:noProof/>
                <w:webHidden/>
              </w:rPr>
              <w:fldChar w:fldCharType="end"/>
            </w:r>
          </w:hyperlink>
        </w:p>
        <w:p w14:paraId="3DD4EEB0" w14:textId="77777777" w:rsidR="000D75D5" w:rsidRDefault="00A31B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0972" w:history="1">
            <w:r w:rsidR="000D75D5" w:rsidRPr="00845FF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D75D5">
              <w:rPr>
                <w:noProof/>
                <w:webHidden/>
              </w:rPr>
              <w:tab/>
            </w:r>
            <w:r w:rsidR="000D75D5">
              <w:rPr>
                <w:noProof/>
                <w:webHidden/>
              </w:rPr>
              <w:fldChar w:fldCharType="begin"/>
            </w:r>
            <w:r w:rsidR="000D75D5">
              <w:rPr>
                <w:noProof/>
                <w:webHidden/>
              </w:rPr>
              <w:instrText xml:space="preserve"> PAGEREF _Toc197520972 \h </w:instrText>
            </w:r>
            <w:r w:rsidR="000D75D5">
              <w:rPr>
                <w:noProof/>
                <w:webHidden/>
              </w:rPr>
            </w:r>
            <w:r w:rsidR="000D75D5">
              <w:rPr>
                <w:noProof/>
                <w:webHidden/>
              </w:rPr>
              <w:fldChar w:fldCharType="separate"/>
            </w:r>
            <w:r w:rsidR="000D75D5">
              <w:rPr>
                <w:noProof/>
                <w:webHidden/>
              </w:rPr>
              <w:t>10</w:t>
            </w:r>
            <w:r w:rsidR="000D75D5">
              <w:rPr>
                <w:noProof/>
                <w:webHidden/>
              </w:rPr>
              <w:fldChar w:fldCharType="end"/>
            </w:r>
          </w:hyperlink>
        </w:p>
        <w:p w14:paraId="2CD5A058" w14:textId="77777777" w:rsidR="000D75D5" w:rsidRDefault="00A31B6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0973" w:history="1">
            <w:r w:rsidR="000D75D5" w:rsidRPr="00845FF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D75D5">
              <w:rPr>
                <w:noProof/>
                <w:webHidden/>
              </w:rPr>
              <w:tab/>
            </w:r>
            <w:r w:rsidR="000D75D5">
              <w:rPr>
                <w:noProof/>
                <w:webHidden/>
              </w:rPr>
              <w:fldChar w:fldCharType="begin"/>
            </w:r>
            <w:r w:rsidR="000D75D5">
              <w:rPr>
                <w:noProof/>
                <w:webHidden/>
              </w:rPr>
              <w:instrText xml:space="preserve"> PAGEREF _Toc197520973 \h </w:instrText>
            </w:r>
            <w:r w:rsidR="000D75D5">
              <w:rPr>
                <w:noProof/>
                <w:webHidden/>
              </w:rPr>
            </w:r>
            <w:r w:rsidR="000D75D5">
              <w:rPr>
                <w:noProof/>
                <w:webHidden/>
              </w:rPr>
              <w:fldChar w:fldCharType="separate"/>
            </w:r>
            <w:r w:rsidR="000D75D5">
              <w:rPr>
                <w:noProof/>
                <w:webHidden/>
              </w:rPr>
              <w:t>11</w:t>
            </w:r>
            <w:r w:rsidR="000D75D5">
              <w:rPr>
                <w:noProof/>
                <w:webHidden/>
              </w:rPr>
              <w:fldChar w:fldCharType="end"/>
            </w:r>
          </w:hyperlink>
        </w:p>
        <w:p w14:paraId="1A75119C" w14:textId="77777777" w:rsidR="000D75D5" w:rsidRDefault="00A31B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0974" w:history="1">
            <w:r w:rsidR="000D75D5" w:rsidRPr="00845FF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D75D5">
              <w:rPr>
                <w:noProof/>
                <w:webHidden/>
              </w:rPr>
              <w:tab/>
            </w:r>
            <w:r w:rsidR="000D75D5">
              <w:rPr>
                <w:noProof/>
                <w:webHidden/>
              </w:rPr>
              <w:fldChar w:fldCharType="begin"/>
            </w:r>
            <w:r w:rsidR="000D75D5">
              <w:rPr>
                <w:noProof/>
                <w:webHidden/>
              </w:rPr>
              <w:instrText xml:space="preserve"> PAGEREF _Toc197520974 \h </w:instrText>
            </w:r>
            <w:r w:rsidR="000D75D5">
              <w:rPr>
                <w:noProof/>
                <w:webHidden/>
              </w:rPr>
            </w:r>
            <w:r w:rsidR="000D75D5">
              <w:rPr>
                <w:noProof/>
                <w:webHidden/>
              </w:rPr>
              <w:fldChar w:fldCharType="separate"/>
            </w:r>
            <w:r w:rsidR="000D75D5">
              <w:rPr>
                <w:noProof/>
                <w:webHidden/>
              </w:rPr>
              <w:t>11</w:t>
            </w:r>
            <w:r w:rsidR="000D75D5">
              <w:rPr>
                <w:noProof/>
                <w:webHidden/>
              </w:rPr>
              <w:fldChar w:fldCharType="end"/>
            </w:r>
          </w:hyperlink>
        </w:p>
        <w:p w14:paraId="183145A5" w14:textId="77777777" w:rsidR="000D75D5" w:rsidRDefault="00A31B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0975" w:history="1">
            <w:r w:rsidR="000D75D5" w:rsidRPr="00845FF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D75D5">
              <w:rPr>
                <w:noProof/>
                <w:webHidden/>
              </w:rPr>
              <w:tab/>
            </w:r>
            <w:r w:rsidR="000D75D5">
              <w:rPr>
                <w:noProof/>
                <w:webHidden/>
              </w:rPr>
              <w:fldChar w:fldCharType="begin"/>
            </w:r>
            <w:r w:rsidR="000D75D5">
              <w:rPr>
                <w:noProof/>
                <w:webHidden/>
              </w:rPr>
              <w:instrText xml:space="preserve"> PAGEREF _Toc197520975 \h </w:instrText>
            </w:r>
            <w:r w:rsidR="000D75D5">
              <w:rPr>
                <w:noProof/>
                <w:webHidden/>
              </w:rPr>
            </w:r>
            <w:r w:rsidR="000D75D5">
              <w:rPr>
                <w:noProof/>
                <w:webHidden/>
              </w:rPr>
              <w:fldChar w:fldCharType="separate"/>
            </w:r>
            <w:r w:rsidR="000D75D5">
              <w:rPr>
                <w:noProof/>
                <w:webHidden/>
              </w:rPr>
              <w:t>11</w:t>
            </w:r>
            <w:r w:rsidR="000D75D5">
              <w:rPr>
                <w:noProof/>
                <w:webHidden/>
              </w:rPr>
              <w:fldChar w:fldCharType="end"/>
            </w:r>
          </w:hyperlink>
        </w:p>
        <w:p w14:paraId="354998B8" w14:textId="77777777" w:rsidR="000D75D5" w:rsidRDefault="00A31B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0976" w:history="1">
            <w:r w:rsidR="000D75D5" w:rsidRPr="00845FF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D75D5">
              <w:rPr>
                <w:noProof/>
                <w:webHidden/>
              </w:rPr>
              <w:tab/>
            </w:r>
            <w:r w:rsidR="000D75D5">
              <w:rPr>
                <w:noProof/>
                <w:webHidden/>
              </w:rPr>
              <w:fldChar w:fldCharType="begin"/>
            </w:r>
            <w:r w:rsidR="000D75D5">
              <w:rPr>
                <w:noProof/>
                <w:webHidden/>
              </w:rPr>
              <w:instrText xml:space="preserve"> PAGEREF _Toc197520976 \h </w:instrText>
            </w:r>
            <w:r w:rsidR="000D75D5">
              <w:rPr>
                <w:noProof/>
                <w:webHidden/>
              </w:rPr>
            </w:r>
            <w:r w:rsidR="000D75D5">
              <w:rPr>
                <w:noProof/>
                <w:webHidden/>
              </w:rPr>
              <w:fldChar w:fldCharType="separate"/>
            </w:r>
            <w:r w:rsidR="000D75D5">
              <w:rPr>
                <w:noProof/>
                <w:webHidden/>
              </w:rPr>
              <w:t>11</w:t>
            </w:r>
            <w:r w:rsidR="000D75D5">
              <w:rPr>
                <w:noProof/>
                <w:webHidden/>
              </w:rPr>
              <w:fldChar w:fldCharType="end"/>
            </w:r>
          </w:hyperlink>
        </w:p>
        <w:p w14:paraId="63749326" w14:textId="77777777" w:rsidR="000D75D5" w:rsidRDefault="00A31B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0977" w:history="1">
            <w:r w:rsidR="000D75D5" w:rsidRPr="00845FF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D75D5">
              <w:rPr>
                <w:noProof/>
                <w:webHidden/>
              </w:rPr>
              <w:tab/>
            </w:r>
            <w:r w:rsidR="000D75D5">
              <w:rPr>
                <w:noProof/>
                <w:webHidden/>
              </w:rPr>
              <w:fldChar w:fldCharType="begin"/>
            </w:r>
            <w:r w:rsidR="000D75D5">
              <w:rPr>
                <w:noProof/>
                <w:webHidden/>
              </w:rPr>
              <w:instrText xml:space="preserve"> PAGEREF _Toc197520977 \h </w:instrText>
            </w:r>
            <w:r w:rsidR="000D75D5">
              <w:rPr>
                <w:noProof/>
                <w:webHidden/>
              </w:rPr>
            </w:r>
            <w:r w:rsidR="000D75D5">
              <w:rPr>
                <w:noProof/>
                <w:webHidden/>
              </w:rPr>
              <w:fldChar w:fldCharType="separate"/>
            </w:r>
            <w:r w:rsidR="000D75D5">
              <w:rPr>
                <w:noProof/>
                <w:webHidden/>
              </w:rPr>
              <w:t>11</w:t>
            </w:r>
            <w:r w:rsidR="000D75D5">
              <w:rPr>
                <w:noProof/>
                <w:webHidden/>
              </w:rPr>
              <w:fldChar w:fldCharType="end"/>
            </w:r>
          </w:hyperlink>
        </w:p>
        <w:p w14:paraId="0A3DFD83" w14:textId="77777777" w:rsidR="000D75D5" w:rsidRDefault="00A31B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0978" w:history="1">
            <w:r w:rsidR="000D75D5" w:rsidRPr="00845FF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D75D5">
              <w:rPr>
                <w:noProof/>
                <w:webHidden/>
              </w:rPr>
              <w:tab/>
            </w:r>
            <w:r w:rsidR="000D75D5">
              <w:rPr>
                <w:noProof/>
                <w:webHidden/>
              </w:rPr>
              <w:fldChar w:fldCharType="begin"/>
            </w:r>
            <w:r w:rsidR="000D75D5">
              <w:rPr>
                <w:noProof/>
                <w:webHidden/>
              </w:rPr>
              <w:instrText xml:space="preserve"> PAGEREF _Toc197520978 \h </w:instrText>
            </w:r>
            <w:r w:rsidR="000D75D5">
              <w:rPr>
                <w:noProof/>
                <w:webHidden/>
              </w:rPr>
            </w:r>
            <w:r w:rsidR="000D75D5">
              <w:rPr>
                <w:noProof/>
                <w:webHidden/>
              </w:rPr>
              <w:fldChar w:fldCharType="separate"/>
            </w:r>
            <w:r w:rsidR="000D75D5">
              <w:rPr>
                <w:noProof/>
                <w:webHidden/>
              </w:rPr>
              <w:t>11</w:t>
            </w:r>
            <w:r w:rsidR="000D75D5">
              <w:rPr>
                <w:noProof/>
                <w:webHidden/>
              </w:rPr>
              <w:fldChar w:fldCharType="end"/>
            </w:r>
          </w:hyperlink>
        </w:p>
        <w:p w14:paraId="073342DD" w14:textId="77777777" w:rsidR="000D75D5" w:rsidRDefault="00A31B6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20979" w:history="1">
            <w:r w:rsidR="000D75D5" w:rsidRPr="00845FF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D75D5">
              <w:rPr>
                <w:noProof/>
                <w:webHidden/>
              </w:rPr>
              <w:tab/>
            </w:r>
            <w:r w:rsidR="000D75D5">
              <w:rPr>
                <w:noProof/>
                <w:webHidden/>
              </w:rPr>
              <w:fldChar w:fldCharType="begin"/>
            </w:r>
            <w:r w:rsidR="000D75D5">
              <w:rPr>
                <w:noProof/>
                <w:webHidden/>
              </w:rPr>
              <w:instrText xml:space="preserve"> PAGEREF _Toc197520979 \h </w:instrText>
            </w:r>
            <w:r w:rsidR="000D75D5">
              <w:rPr>
                <w:noProof/>
                <w:webHidden/>
              </w:rPr>
            </w:r>
            <w:r w:rsidR="000D75D5">
              <w:rPr>
                <w:noProof/>
                <w:webHidden/>
              </w:rPr>
              <w:fldChar w:fldCharType="separate"/>
            </w:r>
            <w:r w:rsidR="000D75D5">
              <w:rPr>
                <w:noProof/>
                <w:webHidden/>
              </w:rPr>
              <w:t>11</w:t>
            </w:r>
            <w:r w:rsidR="000D75D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209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теоретических вопросов и практических навыков в организации компьютерного бухгалтерского учета, а также работы с прикладными пакетами программ по бухгалтерскому учету 1C.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209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Бухгалтерский учет и 1С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209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D75D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D75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D75D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D75D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75D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D75D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75D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D75D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D75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D75D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D75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75D5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0D75D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D75D5">
              <w:rPr>
                <w:rFonts w:ascii="Times New Roman" w:hAnsi="Times New Roman" w:cs="Times New Roman"/>
              </w:rPr>
              <w:t xml:space="preserve"> организовывать работу по стандартизации процессов управления финансами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D75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75D5">
              <w:rPr>
                <w:rFonts w:ascii="Times New Roman" w:hAnsi="Times New Roman" w:cs="Times New Roman"/>
                <w:lang w:bidi="ru-RU"/>
              </w:rPr>
              <w:t>ПК-4.1 - Организовывает работу по стандартизации процессов управления финансами в деятельности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D75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75D5">
              <w:rPr>
                <w:rFonts w:ascii="Times New Roman" w:hAnsi="Times New Roman" w:cs="Times New Roman"/>
              </w:rPr>
              <w:t xml:space="preserve">Знать: </w:t>
            </w:r>
            <w:r w:rsidR="00316402" w:rsidRPr="000D75D5">
              <w:rPr>
                <w:rFonts w:ascii="Times New Roman" w:hAnsi="Times New Roman" w:cs="Times New Roman"/>
              </w:rPr>
              <w:t>опции автоматизированных учётных систем и возможности их использования в целях управления финансами в деятельности предприятия.</w:t>
            </w:r>
            <w:r w:rsidRPr="000D75D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D75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75D5">
              <w:rPr>
                <w:rFonts w:ascii="Times New Roman" w:hAnsi="Times New Roman" w:cs="Times New Roman"/>
              </w:rPr>
              <w:t xml:space="preserve">Уметь: </w:t>
            </w:r>
            <w:r w:rsidR="00FD518F" w:rsidRPr="000D75D5">
              <w:rPr>
                <w:rFonts w:ascii="Times New Roman" w:hAnsi="Times New Roman" w:cs="Times New Roman"/>
              </w:rPr>
              <w:t>выполнять настройку системы 1С</w:t>
            </w:r>
            <w:proofErr w:type="gramStart"/>
            <w:r w:rsidR="00FD518F" w:rsidRPr="000D75D5">
              <w:rPr>
                <w:rFonts w:ascii="Times New Roman" w:hAnsi="Times New Roman" w:cs="Times New Roman"/>
              </w:rPr>
              <w:t>:Б</w:t>
            </w:r>
            <w:proofErr w:type="gramEnd"/>
            <w:r w:rsidR="00FD518F" w:rsidRPr="000D75D5">
              <w:rPr>
                <w:rFonts w:ascii="Times New Roman" w:hAnsi="Times New Roman" w:cs="Times New Roman"/>
              </w:rPr>
              <w:t>ухгалтерия, формировать необходимую базу данных и использовать ее для управления финансами в деятельности предприятия.</w:t>
            </w:r>
            <w:r w:rsidRPr="000D75D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D75D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75D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D75D5">
              <w:rPr>
                <w:rFonts w:ascii="Times New Roman" w:hAnsi="Times New Roman" w:cs="Times New Roman"/>
              </w:rPr>
              <w:t>навыками работы в типовой конфигурации программы «1С Бухгалтерия 8».</w:t>
            </w:r>
            <w:r w:rsidRPr="000D75D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D75D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209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Теоретические основы бухгалтерского учета как необходимые данные для формирования информационной базы.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и значение бухгалтерских данных в информационной системе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информационной системы в бухгалтерском учете, отличительные особенности. Учетная политика организации. Организация бухгалтерской службы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07088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BE1E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Предмет и метод бухгалтерского учета как основа построения автоматизированных систем по бухгалтерскому учету.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9C45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бухгалтерского учета и его объекты: факты хозяйственной жизни, активы, обязательства, источники финансирования деятельности организации, доходы и расходы. Метод бухгалтерского учета и его элементы: счета, двойная запись, документация, инвентаризация, оценка, калькуляция, бухгалтерский баланс и отчетность. Использование элементов метода в автоматизированных системах по бухгалтерскому учету. Определение счета. Классификация счетов. План счетов. Сущность двойной записи. Первичные документы. Регистры бухгалтерского учета. Учетная процедура (учетный цикл).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1244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D29D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F7EB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0095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12355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2424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Бухгалтерская отчетность и ее использование в автоматизированных системах по учету, анализу и аудиту.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87BF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Бухгалтерская отчетность, отчетные формы, оборотные ведомости. Бухгалтерский баланс: назначение и содержание.  Использование данных отчетности для различных целей: в анализе, аудите.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B9EB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85F4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10C6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ACC5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FDDE8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A5B0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Общая концепция построения программ по бухгалтерскому учету. Классификация программных продуктов по бухгалтерскому учету.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7EB0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построения системы бухгалтерских счетов, организации документооборота, представления бухгалтерских записей на счетах, аналитического учета в автоматизированных программах по бухгалтерскому учету. Классификация программных продуктов по комплексности выполняемых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4145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14AF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97AD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E2C64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66C893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F23407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Отражение активов, капитала и обязательств в программных продуктах по бухгалтерскому учету (на примере 1С:Бухгалтерия 8).</w:t>
            </w:r>
          </w:p>
        </w:tc>
      </w:tr>
      <w:tr w:rsidR="005B37A7" w:rsidRPr="005B37A7" w14:paraId="416F5D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D9E6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Структура и особенности функционирования программных продуктов 1С.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7E6A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конфигурация. План счетов в программе 1С:Бухгалтерия 8, понятие "Субконто". Справочники. Документы, формирование</w:t>
            </w:r>
            <w:r w:rsidRPr="00352B6F">
              <w:rPr>
                <w:lang w:bidi="ru-RU"/>
              </w:rPr>
              <w:br/>
              <w:t>документов на основании существующих. Отчеты.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CC33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DC6B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2552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E6EF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80D0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5E67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учета денежных средств и расчетов с подотчетными лицами, учета капитала, учета запасов порядок формирования документов и регистров в программе 1С:Бухгалтерия 8.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B546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денежных средств на расчетном счете и в кассе организации, документы, отражающие безналичные и наличные операции. Расчеты с подотчетными лицами: авансовый отчет. Порядок отражения операций на счетах бухгалтерского учета. учет капитала: отражение на бухгалтерских счетах. Автоматическое формирование капитала в программе. Порядок работы с первичными документами и регистрами  с подотчетными лицами, по учету денежных средств и кассе в программе 1С:Бухгалтерия 8.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59EF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5428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AD7A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46B4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2EFD7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D29F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Организация учета основных средств и нематериальных активов и порядок формирования документов и регистров в программе 1С:Бухгалтерия 8.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2D32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Поступление основных средств: оценка и учет.  Амортизация основных средств. Учет модернизации и реконструкции основных средств. Поступление нематериальных активов: оценка и учет. Амортизация нематериальных активов. Порядок отражения первичных документов в программе 1С:Бухгалтерия, формирование регистров по учету основных средств и нематериальных активов. Автоматическое начисление амортизации основных средств и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00FF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4F7A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26E3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E0C4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CAE6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2FBD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Организация учета труда и заработной платы и порядок работы с документами и регистрами в программе 1С:Бухгалтерия 8.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8900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расчетов с персоналом по оплате труда, кадровые документы. Отражение информации по сотрудникам в программе 1С:Бухгалтерия 8, автоматическое создание Ведомости начисления заработной платы, особенности выплаты заработной платы в программе. Регистры и Отчеты по страховым взносам от заработной платы в программе.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E9F1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F068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F16A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9694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A8CA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0663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Организация учета затрат и выпуска готовой продукции, учет реализации: формирование первичных документов и регистров в программе 1С:Бухгалтерия 8.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2041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затрат. Порядок включения в себестоимость продукции (работ, услуг) прямых и косвенных затрат. Общая схема учета затрат, связанных с производством продукции, работ, услуг. Учет поступления готовой продукции из производства на склад. Реализация. Порядок учета затрат, выпуска готовой продукции и учета реализации в программе 1С:Бухгалтерия 8.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6D94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DC47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AF7F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AC93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3E7A7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5D30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Автоматическое закрытие периода в программе 1С:Бухгалтерия 8 и формирование регламентированной отчетности. Использование бухгалтерской информации для проведения анализа финансовых показателей в 1С:Бухгалтерия 8. Электронная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164A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Автоматические процедуры в программе. Закрытие затратных счетов, проверка полученных бухгалтерских данных. Создание Регламентированной отчетности. Порядок работы с Регламентированной отчетностью. Расшифровка значений строк отчетности. Аналитические отчеты в программе 1С:Бухгалтерия 8. Порядок работы с электронной отчетностью.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3569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2861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295E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0FB0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2096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209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6"/>
        <w:gridCol w:w="37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Воронова, Ирина Владимировна. Автоматизированные системы обработки учетной информации : учебное пособие / И.В. Воронова ; М-во науки и высш. образования</w:t>
            </w:r>
            <w:proofErr w:type="gramStart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99 с. : ил. ISBN 978-5-7310-4632-9.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31B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D75D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262CF0" w:rsidRPr="007E6725" w14:paraId="55403D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0D5B6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Ткачук, Наталья Викторовна. Бухгалтерский учет : учебное пособие / Н.В. Ткачук ; М-во науки и высш. образования</w:t>
            </w:r>
            <w:proofErr w:type="gramStart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1 файл (150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786178" w14:textId="77777777" w:rsidR="00262CF0" w:rsidRPr="007E6725" w:rsidRDefault="00A31B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D75D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BA%D0%B0%D1%87%D1%83%D0%BA.pdf</w:t>
              </w:r>
            </w:hyperlink>
          </w:p>
        </w:tc>
      </w:tr>
      <w:tr w:rsidR="00262CF0" w:rsidRPr="007E6725" w14:paraId="54E4CE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8D7353" w14:textId="77777777" w:rsidR="00262CF0" w:rsidRPr="000D75D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Сергушенкова</w:t>
            </w:r>
            <w:proofErr w:type="spellEnd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 xml:space="preserve">, Вера Юрьевна. Применение </w:t>
            </w:r>
            <w:proofErr w:type="gramStart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 xml:space="preserve">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D75D5">
              <w:rPr>
                <w:rFonts w:ascii="Times New Roman" w:hAnsi="Times New Roman" w:cs="Times New Roman"/>
                <w:sz w:val="24"/>
                <w:szCs w:val="24"/>
              </w:rPr>
              <w:t xml:space="preserve">:Бухгалтерия : учебное пособие / </w:t>
            </w:r>
            <w:proofErr w:type="spellStart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В.Ю.Сергушенкова</w:t>
            </w:r>
            <w:proofErr w:type="spellEnd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>ух. учета и анализа. - Санкт-Петербург</w:t>
            </w:r>
            <w:proofErr w:type="gramStart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75D5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8DEDB2" w14:textId="77777777" w:rsidR="00262CF0" w:rsidRPr="007E6725" w:rsidRDefault="00A31B6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209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B2F50EF" w14:textId="77777777" w:rsidTr="007B550D">
        <w:tc>
          <w:tcPr>
            <w:tcW w:w="9345" w:type="dxa"/>
          </w:tcPr>
          <w:p w14:paraId="68E097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276F6D" w14:textId="77777777" w:rsidTr="007B550D">
        <w:tc>
          <w:tcPr>
            <w:tcW w:w="9345" w:type="dxa"/>
          </w:tcPr>
          <w:p w14:paraId="31408B29" w14:textId="77777777" w:rsidR="007B550D" w:rsidRPr="000D75D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D75D5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0D75D5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0565105F" w14:textId="77777777" w:rsidTr="007B550D">
        <w:tc>
          <w:tcPr>
            <w:tcW w:w="9345" w:type="dxa"/>
          </w:tcPr>
          <w:p w14:paraId="47EA5F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BA7E9B4" w14:textId="77777777" w:rsidTr="007B550D">
        <w:tc>
          <w:tcPr>
            <w:tcW w:w="9345" w:type="dxa"/>
          </w:tcPr>
          <w:p w14:paraId="1131B9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807B21B" w14:textId="77777777" w:rsidTr="007B550D">
        <w:tc>
          <w:tcPr>
            <w:tcW w:w="9345" w:type="dxa"/>
          </w:tcPr>
          <w:p w14:paraId="33BD80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209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31B6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209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D75D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D75D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75D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D75D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D75D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D75D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D75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75D5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75D5">
              <w:rPr>
                <w:sz w:val="22"/>
                <w:szCs w:val="22"/>
              </w:rPr>
              <w:t>комплексом</w:t>
            </w:r>
            <w:proofErr w:type="gramStart"/>
            <w:r w:rsidRPr="000D75D5">
              <w:rPr>
                <w:sz w:val="22"/>
                <w:szCs w:val="22"/>
              </w:rPr>
              <w:t>.С</w:t>
            </w:r>
            <w:proofErr w:type="gramEnd"/>
            <w:r w:rsidRPr="000D75D5">
              <w:rPr>
                <w:sz w:val="22"/>
                <w:szCs w:val="22"/>
              </w:rPr>
              <w:t>пециализированная</w:t>
            </w:r>
            <w:proofErr w:type="spellEnd"/>
            <w:r w:rsidRPr="000D75D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D75D5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0D75D5">
              <w:rPr>
                <w:sz w:val="22"/>
                <w:szCs w:val="22"/>
              </w:rPr>
              <w:t>мМоноблок</w:t>
            </w:r>
            <w:proofErr w:type="spellEnd"/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Acer</w:t>
            </w:r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Aspire</w:t>
            </w:r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Z</w:t>
            </w:r>
            <w:r w:rsidRPr="000D75D5">
              <w:rPr>
                <w:sz w:val="22"/>
                <w:szCs w:val="22"/>
              </w:rPr>
              <w:t xml:space="preserve">1811 в </w:t>
            </w:r>
            <w:proofErr w:type="spellStart"/>
            <w:r w:rsidRPr="000D75D5">
              <w:rPr>
                <w:sz w:val="22"/>
                <w:szCs w:val="22"/>
              </w:rPr>
              <w:t>компл</w:t>
            </w:r>
            <w:proofErr w:type="spellEnd"/>
            <w:r w:rsidRPr="000D75D5">
              <w:rPr>
                <w:sz w:val="22"/>
                <w:szCs w:val="22"/>
              </w:rPr>
              <w:t xml:space="preserve">.: </w:t>
            </w:r>
            <w:proofErr w:type="spellStart"/>
            <w:r w:rsidRPr="000D75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75D5">
              <w:rPr>
                <w:sz w:val="22"/>
                <w:szCs w:val="22"/>
              </w:rPr>
              <w:t>5 2400</w:t>
            </w:r>
            <w:r w:rsidRPr="000D75D5">
              <w:rPr>
                <w:sz w:val="22"/>
                <w:szCs w:val="22"/>
                <w:lang w:val="en-US"/>
              </w:rPr>
              <w:t>s</w:t>
            </w:r>
            <w:r w:rsidRPr="000D75D5">
              <w:rPr>
                <w:sz w:val="22"/>
                <w:szCs w:val="22"/>
              </w:rPr>
              <w:t>/4</w:t>
            </w:r>
            <w:r w:rsidRPr="000D75D5">
              <w:rPr>
                <w:sz w:val="22"/>
                <w:szCs w:val="22"/>
                <w:lang w:val="en-US"/>
              </w:rPr>
              <w:t>Gb</w:t>
            </w:r>
            <w:r w:rsidRPr="000D75D5">
              <w:rPr>
                <w:sz w:val="22"/>
                <w:szCs w:val="22"/>
              </w:rPr>
              <w:t>/1</w:t>
            </w:r>
            <w:r w:rsidRPr="000D75D5">
              <w:rPr>
                <w:sz w:val="22"/>
                <w:szCs w:val="22"/>
                <w:lang w:val="en-US"/>
              </w:rPr>
              <w:t>T</w:t>
            </w:r>
            <w:r w:rsidRPr="000D75D5">
              <w:rPr>
                <w:sz w:val="22"/>
                <w:szCs w:val="22"/>
              </w:rPr>
              <w:t xml:space="preserve">б - 1шт., Мультимедийный проектор </w:t>
            </w:r>
            <w:r w:rsidRPr="000D75D5">
              <w:rPr>
                <w:sz w:val="22"/>
                <w:szCs w:val="22"/>
                <w:lang w:val="en-US"/>
              </w:rPr>
              <w:t>NEC</w:t>
            </w:r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ME</w:t>
            </w:r>
            <w:r w:rsidRPr="000D75D5">
              <w:rPr>
                <w:sz w:val="22"/>
                <w:szCs w:val="22"/>
              </w:rPr>
              <w:t>402</w:t>
            </w:r>
            <w:r w:rsidRPr="000D75D5">
              <w:rPr>
                <w:sz w:val="22"/>
                <w:szCs w:val="22"/>
                <w:lang w:val="en-US"/>
              </w:rPr>
              <w:t>X</w:t>
            </w:r>
            <w:r w:rsidRPr="000D75D5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0D75D5">
              <w:rPr>
                <w:sz w:val="22"/>
                <w:szCs w:val="22"/>
                <w:lang w:val="en-US"/>
              </w:rPr>
              <w:t>Matte</w:t>
            </w:r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White</w:t>
            </w:r>
            <w:r w:rsidRPr="000D75D5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0D75D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TA</w:t>
            </w:r>
            <w:r w:rsidRPr="000D75D5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0D75D5">
              <w:rPr>
                <w:sz w:val="22"/>
                <w:szCs w:val="22"/>
                <w:lang w:val="en-US"/>
              </w:rPr>
              <w:t>Hi</w:t>
            </w:r>
            <w:r w:rsidRPr="000D75D5">
              <w:rPr>
                <w:sz w:val="22"/>
                <w:szCs w:val="22"/>
              </w:rPr>
              <w:t>-</w:t>
            </w:r>
            <w:r w:rsidRPr="000D75D5">
              <w:rPr>
                <w:sz w:val="22"/>
                <w:szCs w:val="22"/>
                <w:lang w:val="en-US"/>
              </w:rPr>
              <w:t>Fi</w:t>
            </w:r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PRO</w:t>
            </w:r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MASK</w:t>
            </w:r>
            <w:r w:rsidRPr="000D75D5">
              <w:rPr>
                <w:sz w:val="22"/>
                <w:szCs w:val="22"/>
              </w:rPr>
              <w:t>6</w:t>
            </w:r>
            <w:r w:rsidRPr="000D75D5">
              <w:rPr>
                <w:sz w:val="22"/>
                <w:szCs w:val="22"/>
                <w:lang w:val="en-US"/>
              </w:rPr>
              <w:t>T</w:t>
            </w:r>
            <w:r w:rsidRPr="000D75D5">
              <w:rPr>
                <w:sz w:val="22"/>
                <w:szCs w:val="22"/>
              </w:rPr>
              <w:t>-</w:t>
            </w:r>
            <w:r w:rsidRPr="000D75D5">
              <w:rPr>
                <w:sz w:val="22"/>
                <w:szCs w:val="22"/>
                <w:lang w:val="en-US"/>
              </w:rPr>
              <w:t>W</w:t>
            </w:r>
            <w:r w:rsidRPr="000D75D5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0D75D5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D75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75D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75D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75D5" w14:paraId="4724CAAB" w14:textId="77777777" w:rsidTr="008416EB">
        <w:tc>
          <w:tcPr>
            <w:tcW w:w="7797" w:type="dxa"/>
            <w:shd w:val="clear" w:color="auto" w:fill="auto"/>
          </w:tcPr>
          <w:p w14:paraId="2A487D84" w14:textId="77777777" w:rsidR="002C735C" w:rsidRPr="000D75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75D5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75D5">
              <w:rPr>
                <w:sz w:val="22"/>
                <w:szCs w:val="22"/>
              </w:rPr>
              <w:t>комплексом</w:t>
            </w:r>
            <w:proofErr w:type="gramStart"/>
            <w:r w:rsidRPr="000D75D5">
              <w:rPr>
                <w:sz w:val="22"/>
                <w:szCs w:val="22"/>
              </w:rPr>
              <w:t>.С</w:t>
            </w:r>
            <w:proofErr w:type="gramEnd"/>
            <w:r w:rsidRPr="000D75D5">
              <w:rPr>
                <w:sz w:val="22"/>
                <w:szCs w:val="22"/>
              </w:rPr>
              <w:t>пециализированная</w:t>
            </w:r>
            <w:proofErr w:type="spellEnd"/>
            <w:r w:rsidRPr="000D75D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D75D5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0D75D5">
              <w:rPr>
                <w:sz w:val="22"/>
                <w:szCs w:val="22"/>
              </w:rPr>
              <w:t>мМоноблок</w:t>
            </w:r>
            <w:proofErr w:type="spellEnd"/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Acer</w:t>
            </w:r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Aspire</w:t>
            </w:r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Z</w:t>
            </w:r>
            <w:r w:rsidRPr="000D75D5">
              <w:rPr>
                <w:sz w:val="22"/>
                <w:szCs w:val="22"/>
              </w:rPr>
              <w:t xml:space="preserve">1811 в </w:t>
            </w:r>
            <w:proofErr w:type="spellStart"/>
            <w:r w:rsidRPr="000D75D5">
              <w:rPr>
                <w:sz w:val="22"/>
                <w:szCs w:val="22"/>
              </w:rPr>
              <w:t>компл</w:t>
            </w:r>
            <w:proofErr w:type="spellEnd"/>
            <w:r w:rsidRPr="000D75D5">
              <w:rPr>
                <w:sz w:val="22"/>
                <w:szCs w:val="22"/>
              </w:rPr>
              <w:t xml:space="preserve">.: </w:t>
            </w:r>
            <w:proofErr w:type="spellStart"/>
            <w:r w:rsidRPr="000D75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75D5">
              <w:rPr>
                <w:sz w:val="22"/>
                <w:szCs w:val="22"/>
              </w:rPr>
              <w:t>5 2400</w:t>
            </w:r>
            <w:r w:rsidRPr="000D75D5">
              <w:rPr>
                <w:sz w:val="22"/>
                <w:szCs w:val="22"/>
                <w:lang w:val="en-US"/>
              </w:rPr>
              <w:t>s</w:t>
            </w:r>
            <w:r w:rsidRPr="000D75D5">
              <w:rPr>
                <w:sz w:val="22"/>
                <w:szCs w:val="22"/>
              </w:rPr>
              <w:t>/4</w:t>
            </w:r>
            <w:r w:rsidRPr="000D75D5">
              <w:rPr>
                <w:sz w:val="22"/>
                <w:szCs w:val="22"/>
                <w:lang w:val="en-US"/>
              </w:rPr>
              <w:t>Gb</w:t>
            </w:r>
            <w:r w:rsidRPr="000D75D5">
              <w:rPr>
                <w:sz w:val="22"/>
                <w:szCs w:val="22"/>
              </w:rPr>
              <w:t>/1</w:t>
            </w:r>
            <w:r w:rsidRPr="000D75D5">
              <w:rPr>
                <w:sz w:val="22"/>
                <w:szCs w:val="22"/>
                <w:lang w:val="en-US"/>
              </w:rPr>
              <w:t>T</w:t>
            </w:r>
            <w:r w:rsidRPr="000D75D5">
              <w:rPr>
                <w:sz w:val="22"/>
                <w:szCs w:val="22"/>
              </w:rPr>
              <w:t xml:space="preserve">б - 16 шт.,  Проектор </w:t>
            </w:r>
            <w:r w:rsidRPr="000D75D5">
              <w:rPr>
                <w:sz w:val="22"/>
                <w:szCs w:val="22"/>
                <w:lang w:val="en-US"/>
              </w:rPr>
              <w:t>NEC</w:t>
            </w:r>
            <w:r w:rsidRPr="000D75D5">
              <w:rPr>
                <w:sz w:val="22"/>
                <w:szCs w:val="22"/>
              </w:rPr>
              <w:t xml:space="preserve"> М350 Х  - 1 шт., Ноутбук </w:t>
            </w:r>
            <w:r w:rsidRPr="000D75D5">
              <w:rPr>
                <w:sz w:val="22"/>
                <w:szCs w:val="22"/>
                <w:lang w:val="en-US"/>
              </w:rPr>
              <w:t>Samsung</w:t>
            </w:r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NP</w:t>
            </w:r>
            <w:r w:rsidRPr="000D75D5">
              <w:rPr>
                <w:sz w:val="22"/>
                <w:szCs w:val="22"/>
              </w:rPr>
              <w:t>-</w:t>
            </w:r>
            <w:r w:rsidRPr="000D75D5">
              <w:rPr>
                <w:sz w:val="22"/>
                <w:szCs w:val="22"/>
                <w:lang w:val="en-US"/>
              </w:rPr>
              <w:t>R</w:t>
            </w:r>
            <w:r w:rsidRPr="000D75D5">
              <w:rPr>
                <w:sz w:val="22"/>
                <w:szCs w:val="22"/>
              </w:rPr>
              <w:t>780-</w:t>
            </w:r>
            <w:r w:rsidRPr="000D75D5">
              <w:rPr>
                <w:sz w:val="22"/>
                <w:szCs w:val="22"/>
                <w:lang w:val="en-US"/>
              </w:rPr>
              <w:t>JS</w:t>
            </w:r>
            <w:r w:rsidRPr="000D75D5">
              <w:rPr>
                <w:sz w:val="22"/>
                <w:szCs w:val="22"/>
              </w:rPr>
              <w:t xml:space="preserve">04 </w:t>
            </w:r>
            <w:proofErr w:type="spellStart"/>
            <w:r w:rsidRPr="000D75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75D5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0D75D5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040446" w14:textId="77777777" w:rsidR="002C735C" w:rsidRPr="000D75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75D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75D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75D5" w14:paraId="242F9A54" w14:textId="77777777" w:rsidTr="008416EB">
        <w:tc>
          <w:tcPr>
            <w:tcW w:w="7797" w:type="dxa"/>
            <w:shd w:val="clear" w:color="auto" w:fill="auto"/>
          </w:tcPr>
          <w:p w14:paraId="697FE8C5" w14:textId="77777777" w:rsidR="002C735C" w:rsidRPr="000D75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75D5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D75D5">
              <w:rPr>
                <w:sz w:val="22"/>
                <w:szCs w:val="22"/>
              </w:rPr>
              <w:t>комплексом</w:t>
            </w:r>
            <w:proofErr w:type="gramStart"/>
            <w:r w:rsidRPr="000D75D5">
              <w:rPr>
                <w:sz w:val="22"/>
                <w:szCs w:val="22"/>
              </w:rPr>
              <w:t>.С</w:t>
            </w:r>
            <w:proofErr w:type="gramEnd"/>
            <w:r w:rsidRPr="000D75D5">
              <w:rPr>
                <w:sz w:val="22"/>
                <w:szCs w:val="22"/>
              </w:rPr>
              <w:t>пециализированная</w:t>
            </w:r>
            <w:proofErr w:type="spellEnd"/>
            <w:r w:rsidRPr="000D75D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D75D5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D75D5">
              <w:rPr>
                <w:sz w:val="22"/>
                <w:szCs w:val="22"/>
              </w:rPr>
              <w:t>мКомпьютер</w:t>
            </w:r>
            <w:proofErr w:type="spellEnd"/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I</w:t>
            </w:r>
            <w:r w:rsidRPr="000D75D5">
              <w:rPr>
                <w:sz w:val="22"/>
                <w:szCs w:val="22"/>
              </w:rPr>
              <w:t xml:space="preserve">3-8100/ 8Гб/500Гб/ </w:t>
            </w:r>
            <w:r w:rsidRPr="000D75D5">
              <w:rPr>
                <w:sz w:val="22"/>
                <w:szCs w:val="22"/>
                <w:lang w:val="en-US"/>
              </w:rPr>
              <w:t>Philips</w:t>
            </w:r>
            <w:r w:rsidRPr="000D75D5">
              <w:rPr>
                <w:sz w:val="22"/>
                <w:szCs w:val="22"/>
              </w:rPr>
              <w:t>224</w:t>
            </w:r>
            <w:r w:rsidRPr="000D75D5">
              <w:rPr>
                <w:sz w:val="22"/>
                <w:szCs w:val="22"/>
                <w:lang w:val="en-US"/>
              </w:rPr>
              <w:t>E</w:t>
            </w:r>
            <w:r w:rsidRPr="000D75D5">
              <w:rPr>
                <w:sz w:val="22"/>
                <w:szCs w:val="22"/>
              </w:rPr>
              <w:t>5</w:t>
            </w:r>
            <w:r w:rsidRPr="000D75D5">
              <w:rPr>
                <w:sz w:val="22"/>
                <w:szCs w:val="22"/>
                <w:lang w:val="en-US"/>
              </w:rPr>
              <w:t>QSB</w:t>
            </w:r>
            <w:r w:rsidRPr="000D75D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D75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D75D5">
              <w:rPr>
                <w:sz w:val="22"/>
                <w:szCs w:val="22"/>
              </w:rPr>
              <w:t xml:space="preserve">5-7400 3 </w:t>
            </w:r>
            <w:proofErr w:type="spellStart"/>
            <w:r w:rsidRPr="000D75D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D75D5">
              <w:rPr>
                <w:sz w:val="22"/>
                <w:szCs w:val="22"/>
              </w:rPr>
              <w:t>/8</w:t>
            </w:r>
            <w:r w:rsidRPr="000D75D5">
              <w:rPr>
                <w:sz w:val="22"/>
                <w:szCs w:val="22"/>
                <w:lang w:val="en-US"/>
              </w:rPr>
              <w:t>Gb</w:t>
            </w:r>
            <w:r w:rsidRPr="000D75D5">
              <w:rPr>
                <w:sz w:val="22"/>
                <w:szCs w:val="22"/>
              </w:rPr>
              <w:t>/1</w:t>
            </w:r>
            <w:r w:rsidRPr="000D75D5">
              <w:rPr>
                <w:sz w:val="22"/>
                <w:szCs w:val="22"/>
                <w:lang w:val="en-US"/>
              </w:rPr>
              <w:t>Tb</w:t>
            </w:r>
            <w:r w:rsidRPr="000D75D5">
              <w:rPr>
                <w:sz w:val="22"/>
                <w:szCs w:val="22"/>
              </w:rPr>
              <w:t>/</w:t>
            </w:r>
            <w:r w:rsidRPr="000D75D5">
              <w:rPr>
                <w:sz w:val="22"/>
                <w:szCs w:val="22"/>
                <w:lang w:val="en-US"/>
              </w:rPr>
              <w:t>Dell</w:t>
            </w:r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e</w:t>
            </w:r>
            <w:r w:rsidRPr="000D75D5">
              <w:rPr>
                <w:sz w:val="22"/>
                <w:szCs w:val="22"/>
              </w:rPr>
              <w:t>2318</w:t>
            </w:r>
            <w:r w:rsidRPr="000D75D5">
              <w:rPr>
                <w:sz w:val="22"/>
                <w:szCs w:val="22"/>
                <w:lang w:val="en-US"/>
              </w:rPr>
              <w:t>h</w:t>
            </w:r>
            <w:r w:rsidRPr="000D75D5">
              <w:rPr>
                <w:sz w:val="22"/>
                <w:szCs w:val="22"/>
              </w:rPr>
              <w:t xml:space="preserve"> - 1 шт., Мультимедийный проектор 1 </w:t>
            </w:r>
            <w:r w:rsidRPr="000D75D5">
              <w:rPr>
                <w:sz w:val="22"/>
                <w:szCs w:val="22"/>
                <w:lang w:val="en-US"/>
              </w:rPr>
              <w:t>NEC</w:t>
            </w:r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ME</w:t>
            </w:r>
            <w:r w:rsidRPr="000D75D5">
              <w:rPr>
                <w:sz w:val="22"/>
                <w:szCs w:val="22"/>
              </w:rPr>
              <w:t>401</w:t>
            </w:r>
            <w:r w:rsidRPr="000D75D5">
              <w:rPr>
                <w:sz w:val="22"/>
                <w:szCs w:val="22"/>
                <w:lang w:val="en-US"/>
              </w:rPr>
              <w:t>X</w:t>
            </w:r>
            <w:r w:rsidRPr="000D75D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D75D5">
              <w:rPr>
                <w:sz w:val="22"/>
                <w:szCs w:val="22"/>
                <w:lang w:val="en-US"/>
              </w:rPr>
              <w:t>Matte</w:t>
            </w:r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White</w:t>
            </w:r>
            <w:r w:rsidRPr="000D75D5">
              <w:rPr>
                <w:sz w:val="22"/>
                <w:szCs w:val="22"/>
              </w:rPr>
              <w:t xml:space="preserve"> - 1 шт., Коммутатор </w:t>
            </w:r>
            <w:r w:rsidRPr="000D75D5">
              <w:rPr>
                <w:sz w:val="22"/>
                <w:szCs w:val="22"/>
                <w:lang w:val="en-US"/>
              </w:rPr>
              <w:t>HP</w:t>
            </w:r>
            <w:r w:rsidRPr="000D75D5">
              <w:rPr>
                <w:sz w:val="22"/>
                <w:szCs w:val="22"/>
              </w:rPr>
              <w:t xml:space="preserve"> </w:t>
            </w:r>
            <w:proofErr w:type="spellStart"/>
            <w:r w:rsidRPr="000D75D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Switch</w:t>
            </w:r>
            <w:r w:rsidRPr="000D75D5">
              <w:rPr>
                <w:sz w:val="22"/>
                <w:szCs w:val="22"/>
              </w:rPr>
              <w:t xml:space="preserve"> 2610-24 (24 </w:t>
            </w:r>
            <w:r w:rsidRPr="000D75D5">
              <w:rPr>
                <w:sz w:val="22"/>
                <w:szCs w:val="22"/>
                <w:lang w:val="en-US"/>
              </w:rPr>
              <w:t>ports</w:t>
            </w:r>
            <w:r w:rsidRPr="000D75D5">
              <w:rPr>
                <w:sz w:val="22"/>
                <w:szCs w:val="22"/>
              </w:rPr>
              <w:t xml:space="preserve"> 10</w:t>
            </w:r>
            <w:proofErr w:type="gramEnd"/>
            <w:r w:rsidRPr="000D75D5">
              <w:rPr>
                <w:sz w:val="22"/>
                <w:szCs w:val="22"/>
              </w:rPr>
              <w:t>/</w:t>
            </w:r>
            <w:proofErr w:type="gramStart"/>
            <w:r w:rsidRPr="000D75D5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B11C7EC" w14:textId="77777777" w:rsidR="002C735C" w:rsidRPr="000D75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75D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75D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D75D5" w14:paraId="41C5F0C0" w14:textId="77777777" w:rsidTr="008416EB">
        <w:tc>
          <w:tcPr>
            <w:tcW w:w="7797" w:type="dxa"/>
            <w:shd w:val="clear" w:color="auto" w:fill="auto"/>
          </w:tcPr>
          <w:p w14:paraId="51404A14" w14:textId="77777777" w:rsidR="002C735C" w:rsidRPr="000D75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75D5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0D75D5">
              <w:rPr>
                <w:sz w:val="22"/>
                <w:szCs w:val="22"/>
                <w:lang w:val="en-US"/>
              </w:rPr>
              <w:t>LENOVO</w:t>
            </w:r>
            <w:r w:rsidRPr="000D75D5">
              <w:rPr>
                <w:sz w:val="22"/>
                <w:szCs w:val="22"/>
              </w:rPr>
              <w:t xml:space="preserve"> </w:t>
            </w:r>
            <w:proofErr w:type="spellStart"/>
            <w:r w:rsidRPr="000D75D5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A</w:t>
            </w:r>
            <w:r w:rsidRPr="000D75D5">
              <w:rPr>
                <w:sz w:val="22"/>
                <w:szCs w:val="22"/>
              </w:rPr>
              <w:t>310 (</w:t>
            </w:r>
            <w:r w:rsidRPr="000D75D5">
              <w:rPr>
                <w:sz w:val="22"/>
                <w:szCs w:val="22"/>
                <w:lang w:val="en-US"/>
              </w:rPr>
              <w:t>Intel</w:t>
            </w:r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Pentium</w:t>
            </w:r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CPU</w:t>
            </w:r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P</w:t>
            </w:r>
            <w:r w:rsidRPr="000D75D5">
              <w:rPr>
                <w:sz w:val="22"/>
                <w:szCs w:val="22"/>
              </w:rPr>
              <w:t>6100 @ 2.00</w:t>
            </w:r>
            <w:r w:rsidRPr="000D75D5">
              <w:rPr>
                <w:sz w:val="22"/>
                <w:szCs w:val="22"/>
                <w:lang w:val="en-US"/>
              </w:rPr>
              <w:t>GHz</w:t>
            </w:r>
            <w:r w:rsidRPr="000D75D5">
              <w:rPr>
                <w:sz w:val="22"/>
                <w:szCs w:val="22"/>
              </w:rPr>
              <w:t>/2</w:t>
            </w:r>
            <w:r w:rsidRPr="000D75D5">
              <w:rPr>
                <w:sz w:val="22"/>
                <w:szCs w:val="22"/>
                <w:lang w:val="en-US"/>
              </w:rPr>
              <w:t>Gb</w:t>
            </w:r>
            <w:r w:rsidRPr="000D75D5">
              <w:rPr>
                <w:sz w:val="22"/>
                <w:szCs w:val="22"/>
              </w:rPr>
              <w:t>/250</w:t>
            </w:r>
            <w:r w:rsidRPr="000D75D5">
              <w:rPr>
                <w:sz w:val="22"/>
                <w:szCs w:val="22"/>
                <w:lang w:val="en-US"/>
              </w:rPr>
              <w:t>Gb</w:t>
            </w:r>
            <w:r w:rsidRPr="000D75D5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0D75D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x</w:t>
            </w:r>
            <w:r w:rsidRPr="000D75D5">
              <w:rPr>
                <w:sz w:val="22"/>
                <w:szCs w:val="22"/>
              </w:rPr>
              <w:t xml:space="preserve"> 400 - 1 шт.,  Экран с электроприводом </w:t>
            </w:r>
            <w:r w:rsidRPr="000D75D5">
              <w:rPr>
                <w:sz w:val="22"/>
                <w:szCs w:val="22"/>
                <w:lang w:val="en-US"/>
              </w:rPr>
              <w:t>Draper</w:t>
            </w:r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Baronet</w:t>
            </w:r>
            <w:r w:rsidRPr="000D75D5">
              <w:rPr>
                <w:sz w:val="22"/>
                <w:szCs w:val="22"/>
              </w:rPr>
              <w:t xml:space="preserve"> </w:t>
            </w:r>
            <w:r w:rsidRPr="000D75D5">
              <w:rPr>
                <w:sz w:val="22"/>
                <w:szCs w:val="22"/>
                <w:lang w:val="en-US"/>
              </w:rPr>
              <w:t>NTSC</w:t>
            </w:r>
            <w:r w:rsidRPr="000D75D5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66B8A2" w14:textId="77777777" w:rsidR="002C735C" w:rsidRPr="000D75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D75D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D75D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2097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209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209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209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75D5" w14:paraId="4C2376EC" w14:textId="77777777" w:rsidTr="00CE39CD">
        <w:tc>
          <w:tcPr>
            <w:tcW w:w="562" w:type="dxa"/>
          </w:tcPr>
          <w:p w14:paraId="579CA0A3" w14:textId="77777777" w:rsidR="000D75D5" w:rsidRPr="008E0707" w:rsidRDefault="000D75D5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ECB6662" w14:textId="77777777" w:rsidR="000D75D5" w:rsidRPr="000D75D5" w:rsidRDefault="000D75D5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5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209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D75D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5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5209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D75D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D75D5" w14:paraId="5A1C9382" w14:textId="77777777" w:rsidTr="00801458">
        <w:tc>
          <w:tcPr>
            <w:tcW w:w="2336" w:type="dxa"/>
          </w:tcPr>
          <w:p w14:paraId="4C518DAB" w14:textId="77777777" w:rsidR="005D65A5" w:rsidRPr="000D75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5D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D75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5D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D75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5D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D75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5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D75D5" w14:paraId="07658034" w14:textId="77777777" w:rsidTr="00801458">
        <w:tc>
          <w:tcPr>
            <w:tcW w:w="2336" w:type="dxa"/>
          </w:tcPr>
          <w:p w14:paraId="1553D698" w14:textId="78F29BFB" w:rsidR="005D65A5" w:rsidRPr="000D75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75D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D75D5" w:rsidRDefault="007478E0" w:rsidP="00801458">
            <w:pPr>
              <w:rPr>
                <w:rFonts w:ascii="Times New Roman" w:hAnsi="Times New Roman" w:cs="Times New Roman"/>
              </w:rPr>
            </w:pPr>
            <w:r w:rsidRPr="000D75D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0D75D5" w:rsidRDefault="007478E0" w:rsidP="00801458">
            <w:pPr>
              <w:rPr>
                <w:rFonts w:ascii="Times New Roman" w:hAnsi="Times New Roman" w:cs="Times New Roman"/>
              </w:rPr>
            </w:pPr>
            <w:r w:rsidRPr="000D75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D75D5" w:rsidRDefault="007478E0" w:rsidP="00801458">
            <w:pPr>
              <w:rPr>
                <w:rFonts w:ascii="Times New Roman" w:hAnsi="Times New Roman" w:cs="Times New Roman"/>
              </w:rPr>
            </w:pPr>
            <w:r w:rsidRPr="000D75D5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0D75D5" w14:paraId="233B78CA" w14:textId="77777777" w:rsidTr="00801458">
        <w:tc>
          <w:tcPr>
            <w:tcW w:w="2336" w:type="dxa"/>
          </w:tcPr>
          <w:p w14:paraId="61B1BDAE" w14:textId="77777777" w:rsidR="005D65A5" w:rsidRPr="000D75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75D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AC6A46F" w14:textId="77777777" w:rsidR="005D65A5" w:rsidRPr="000D75D5" w:rsidRDefault="007478E0" w:rsidP="00801458">
            <w:pPr>
              <w:rPr>
                <w:rFonts w:ascii="Times New Roman" w:hAnsi="Times New Roman" w:cs="Times New Roman"/>
              </w:rPr>
            </w:pPr>
            <w:r w:rsidRPr="000D75D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19F2991" w14:textId="77777777" w:rsidR="005D65A5" w:rsidRPr="000D75D5" w:rsidRDefault="007478E0" w:rsidP="00801458">
            <w:pPr>
              <w:rPr>
                <w:rFonts w:ascii="Times New Roman" w:hAnsi="Times New Roman" w:cs="Times New Roman"/>
              </w:rPr>
            </w:pPr>
            <w:r w:rsidRPr="000D75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0A6117" w14:textId="77777777" w:rsidR="005D65A5" w:rsidRPr="000D75D5" w:rsidRDefault="007478E0" w:rsidP="00801458">
            <w:pPr>
              <w:rPr>
                <w:rFonts w:ascii="Times New Roman" w:hAnsi="Times New Roman" w:cs="Times New Roman"/>
              </w:rPr>
            </w:pPr>
            <w:r w:rsidRPr="000D75D5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5D65A5" w:rsidRPr="000D75D5" w14:paraId="36BE53A8" w14:textId="77777777" w:rsidTr="00801458">
        <w:tc>
          <w:tcPr>
            <w:tcW w:w="2336" w:type="dxa"/>
          </w:tcPr>
          <w:p w14:paraId="3B959129" w14:textId="77777777" w:rsidR="005D65A5" w:rsidRPr="000D75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D75D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EE9913" w14:textId="77777777" w:rsidR="005D65A5" w:rsidRPr="000D75D5" w:rsidRDefault="007478E0" w:rsidP="00801458">
            <w:pPr>
              <w:rPr>
                <w:rFonts w:ascii="Times New Roman" w:hAnsi="Times New Roman" w:cs="Times New Roman"/>
              </w:rPr>
            </w:pPr>
            <w:r w:rsidRPr="000D75D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735D2C" w14:textId="77777777" w:rsidR="005D65A5" w:rsidRPr="000D75D5" w:rsidRDefault="007478E0" w:rsidP="00801458">
            <w:pPr>
              <w:rPr>
                <w:rFonts w:ascii="Times New Roman" w:hAnsi="Times New Roman" w:cs="Times New Roman"/>
              </w:rPr>
            </w:pPr>
            <w:r w:rsidRPr="000D75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CA30C9" w14:textId="77777777" w:rsidR="005D65A5" w:rsidRPr="000D75D5" w:rsidRDefault="007478E0" w:rsidP="00801458">
            <w:pPr>
              <w:rPr>
                <w:rFonts w:ascii="Times New Roman" w:hAnsi="Times New Roman" w:cs="Times New Roman"/>
              </w:rPr>
            </w:pPr>
            <w:r w:rsidRPr="000D75D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0D75D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D75D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520977"/>
      <w:r w:rsidRPr="000D75D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0D75D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D75D5" w:rsidRPr="000D75D5" w14:paraId="1D444ACF" w14:textId="77777777" w:rsidTr="00CE39CD">
        <w:tc>
          <w:tcPr>
            <w:tcW w:w="562" w:type="dxa"/>
          </w:tcPr>
          <w:p w14:paraId="23845D0D" w14:textId="77777777" w:rsidR="000D75D5" w:rsidRPr="000D75D5" w:rsidRDefault="000D75D5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7F280CF" w14:textId="77777777" w:rsidR="000D75D5" w:rsidRPr="000D75D5" w:rsidRDefault="000D75D5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D75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9613DB" w14:textId="77777777" w:rsidR="000D75D5" w:rsidRPr="000D75D5" w:rsidRDefault="000D75D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D75D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520978"/>
      <w:r w:rsidRPr="000D75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D75D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D75D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D75D5" w14:paraId="0267C479" w14:textId="77777777" w:rsidTr="00801458">
        <w:tc>
          <w:tcPr>
            <w:tcW w:w="2500" w:type="pct"/>
          </w:tcPr>
          <w:p w14:paraId="37F699C9" w14:textId="77777777" w:rsidR="00B8237E" w:rsidRPr="000D75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5D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D75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75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D75D5" w14:paraId="3F240151" w14:textId="77777777" w:rsidTr="00801458">
        <w:tc>
          <w:tcPr>
            <w:tcW w:w="2500" w:type="pct"/>
          </w:tcPr>
          <w:p w14:paraId="61E91592" w14:textId="61A0874C" w:rsidR="00B8237E" w:rsidRPr="000D75D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75D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D75D5" w:rsidRDefault="005C548A" w:rsidP="00801458">
            <w:pPr>
              <w:rPr>
                <w:rFonts w:ascii="Times New Roman" w:hAnsi="Times New Roman" w:cs="Times New Roman"/>
              </w:rPr>
            </w:pPr>
            <w:r w:rsidRPr="000D75D5">
              <w:rPr>
                <w:rFonts w:ascii="Times New Roman" w:hAnsi="Times New Roman" w:cs="Times New Roman"/>
                <w:lang w:val="en-US"/>
              </w:rPr>
              <w:t>1,2,3</w:t>
            </w:r>
          </w:p>
        </w:tc>
      </w:tr>
      <w:tr w:rsidR="00B8237E" w:rsidRPr="000D75D5" w14:paraId="41C87E84" w14:textId="77777777" w:rsidTr="00801458">
        <w:tc>
          <w:tcPr>
            <w:tcW w:w="2500" w:type="pct"/>
          </w:tcPr>
          <w:p w14:paraId="3E9C1631" w14:textId="77777777" w:rsidR="00B8237E" w:rsidRPr="000D75D5" w:rsidRDefault="00B8237E" w:rsidP="00801458">
            <w:pPr>
              <w:rPr>
                <w:rFonts w:ascii="Times New Roman" w:hAnsi="Times New Roman" w:cs="Times New Roman"/>
              </w:rPr>
            </w:pPr>
            <w:r w:rsidRPr="000D75D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50C3E8E" w14:textId="77777777" w:rsidR="00B8237E" w:rsidRPr="000D75D5" w:rsidRDefault="005C548A" w:rsidP="00801458">
            <w:pPr>
              <w:rPr>
                <w:rFonts w:ascii="Times New Roman" w:hAnsi="Times New Roman" w:cs="Times New Roman"/>
              </w:rPr>
            </w:pPr>
            <w:r w:rsidRPr="000D75D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0D75D5" w14:paraId="73F99A04" w14:textId="77777777" w:rsidTr="00801458">
        <w:tc>
          <w:tcPr>
            <w:tcW w:w="2500" w:type="pct"/>
          </w:tcPr>
          <w:p w14:paraId="43AA58E2" w14:textId="77777777" w:rsidR="00B8237E" w:rsidRPr="000D75D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D75D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920A227" w14:textId="77777777" w:rsidR="00B8237E" w:rsidRPr="000D75D5" w:rsidRDefault="005C548A" w:rsidP="00801458">
            <w:pPr>
              <w:rPr>
                <w:rFonts w:ascii="Times New Roman" w:hAnsi="Times New Roman" w:cs="Times New Roman"/>
              </w:rPr>
            </w:pPr>
            <w:r w:rsidRPr="000D75D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6EB485C6" w14:textId="6A0F7BEC" w:rsidR="00C23E7F" w:rsidRPr="000D75D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5209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EF929D" w14:textId="77777777" w:rsidR="00A31B67" w:rsidRDefault="00A31B67" w:rsidP="00315CA6">
      <w:pPr>
        <w:spacing w:after="0" w:line="240" w:lineRule="auto"/>
      </w:pPr>
      <w:r>
        <w:separator/>
      </w:r>
    </w:p>
  </w:endnote>
  <w:endnote w:type="continuationSeparator" w:id="0">
    <w:p w14:paraId="00A6264A" w14:textId="77777777" w:rsidR="00A31B67" w:rsidRDefault="00A31B6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70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CE925E" w14:textId="77777777" w:rsidR="00A31B67" w:rsidRDefault="00A31B67" w:rsidP="00315CA6">
      <w:pPr>
        <w:spacing w:after="0" w:line="240" w:lineRule="auto"/>
      </w:pPr>
      <w:r>
        <w:separator/>
      </w:r>
    </w:p>
  </w:footnote>
  <w:footnote w:type="continuationSeparator" w:id="0">
    <w:p w14:paraId="1E979539" w14:textId="77777777" w:rsidR="00A31B67" w:rsidRDefault="00A31B6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75D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246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0707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1B67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5D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5D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1%D1%83%D1%85%D0%B3%D0%B0%D0%BB%D1%82%D0%B5%D1%80%D1%81%D0%BA%D0%B8%D0%B9%20%D1%83%D1%87%D0%B5%D1%82_%D0%A2%D0%BA%D0%B0%D1%87%D1%83%D0%BA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DFC06B-60FE-41DE-9642-0A8BE799B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3537</Words>
  <Characters>20163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